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F517C" w14:textId="1C3EA24D" w:rsidR="00C839F9" w:rsidRDefault="00C839F9">
      <w:pPr>
        <w:rPr>
          <w:lang w:val="hr-BA"/>
        </w:rPr>
      </w:pPr>
      <w:r>
        <w:rPr>
          <w:lang w:val="hr-BA"/>
        </w:rPr>
        <w:t>Hrv.</w:t>
      </w:r>
    </w:p>
    <w:p w14:paraId="1F3CECFE" w14:textId="735A1A0F" w:rsidR="00134150" w:rsidRDefault="00202764">
      <w:pPr>
        <w:rPr>
          <w:lang w:val="hr-BA"/>
        </w:rPr>
      </w:pPr>
      <w:r>
        <w:rPr>
          <w:lang w:val="hr-BA"/>
        </w:rPr>
        <w:t>U prošlosti</w:t>
      </w:r>
      <w:r w:rsidR="003A0C24">
        <w:rPr>
          <w:lang w:val="hr-BA"/>
        </w:rPr>
        <w:t xml:space="preserve"> </w:t>
      </w:r>
      <w:r>
        <w:rPr>
          <w:lang w:val="hr-BA"/>
        </w:rPr>
        <w:t xml:space="preserve">živjeti </w:t>
      </w:r>
      <w:r w:rsidR="003A0C24">
        <w:rPr>
          <w:lang w:val="hr-BA"/>
        </w:rPr>
        <w:t xml:space="preserve">na otoku bez cesta jedini </w:t>
      </w:r>
      <w:r w:rsidR="00F716CF">
        <w:rPr>
          <w:lang w:val="hr-BA"/>
        </w:rPr>
        <w:t xml:space="preserve">način putovanja </w:t>
      </w:r>
      <w:r w:rsidR="001F61F5">
        <w:rPr>
          <w:lang w:val="hr-BA"/>
        </w:rPr>
        <w:t>do Cresa</w:t>
      </w:r>
      <w:r w:rsidR="007A0305">
        <w:rPr>
          <w:lang w:val="hr-BA"/>
        </w:rPr>
        <w:t>,</w:t>
      </w:r>
      <w:r w:rsidR="001F61F5">
        <w:rPr>
          <w:lang w:val="hr-BA"/>
        </w:rPr>
        <w:t xml:space="preserve"> Lošinja ili </w:t>
      </w:r>
      <w:r w:rsidR="00F716CF">
        <w:rPr>
          <w:lang w:val="hr-BA"/>
        </w:rPr>
        <w:t xml:space="preserve">na kopno </w:t>
      </w:r>
      <w:r>
        <w:rPr>
          <w:lang w:val="hr-BA"/>
        </w:rPr>
        <w:t>bi</w:t>
      </w:r>
      <w:r w:rsidR="007A0305">
        <w:rPr>
          <w:lang w:val="hr-BA"/>
        </w:rPr>
        <w:t>l</w:t>
      </w:r>
      <w:r>
        <w:rPr>
          <w:lang w:val="hr-BA"/>
        </w:rPr>
        <w:t>o je brodom</w:t>
      </w:r>
      <w:r w:rsidR="001F61F5">
        <w:rPr>
          <w:lang w:val="hr-BA"/>
        </w:rPr>
        <w:t xml:space="preserve">. Sve do početka 20. stoljeća </w:t>
      </w:r>
      <w:r w:rsidR="00BC436A">
        <w:rPr>
          <w:lang w:val="hr-BA"/>
        </w:rPr>
        <w:t>plovilo se na jedra i vesla</w:t>
      </w:r>
      <w:r w:rsidR="003A02A4">
        <w:rPr>
          <w:lang w:val="hr-BA"/>
        </w:rPr>
        <w:t xml:space="preserve"> a </w:t>
      </w:r>
      <w:r w:rsidR="000E1165">
        <w:rPr>
          <w:lang w:val="hr-BA"/>
        </w:rPr>
        <w:t xml:space="preserve">tada se na jedrenjake ugrađuju motori i ujedno započinje gradnja </w:t>
      </w:r>
      <w:r w:rsidR="00A92E58">
        <w:rPr>
          <w:lang w:val="hr-BA"/>
        </w:rPr>
        <w:t>željeznih</w:t>
      </w:r>
      <w:r w:rsidR="000E1165">
        <w:rPr>
          <w:lang w:val="hr-BA"/>
        </w:rPr>
        <w:t xml:space="preserve"> brodova</w:t>
      </w:r>
      <w:r w:rsidR="00A92E58">
        <w:rPr>
          <w:lang w:val="hr-BA"/>
        </w:rPr>
        <w:t xml:space="preserve">. </w:t>
      </w:r>
      <w:r w:rsidR="00514FD4">
        <w:rPr>
          <w:lang w:val="hr-BA"/>
        </w:rPr>
        <w:t>Manji</w:t>
      </w:r>
      <w:r w:rsidR="005C609E">
        <w:rPr>
          <w:lang w:val="hr-BA"/>
        </w:rPr>
        <w:t xml:space="preserve"> drveni</w:t>
      </w:r>
      <w:r w:rsidR="00514FD4">
        <w:rPr>
          <w:lang w:val="hr-BA"/>
        </w:rPr>
        <w:t xml:space="preserve"> brodovi koristili su se za ribolov </w:t>
      </w:r>
      <w:r w:rsidR="00102E19">
        <w:rPr>
          <w:lang w:val="hr-BA"/>
        </w:rPr>
        <w:t>a veći tipa trabakul za prijevoz tereta.</w:t>
      </w:r>
      <w:r w:rsidR="005C609E">
        <w:rPr>
          <w:lang w:val="hr-BA"/>
        </w:rPr>
        <w:t xml:space="preserve"> </w:t>
      </w:r>
      <w:r w:rsidR="00CE583B">
        <w:rPr>
          <w:lang w:val="hr-BA"/>
        </w:rPr>
        <w:t>Od 1938</w:t>
      </w:r>
      <w:r w:rsidR="004D7C2E">
        <w:rPr>
          <w:lang w:val="hr-BA"/>
        </w:rPr>
        <w:t>. do 1943. godine</w:t>
      </w:r>
      <w:r w:rsidR="00B84229">
        <w:rPr>
          <w:lang w:val="hr-BA"/>
        </w:rPr>
        <w:t xml:space="preserve"> u Martinšćici je bilo 10 do 12 </w:t>
      </w:r>
      <w:r w:rsidR="00C839F9">
        <w:rPr>
          <w:lang w:val="hr-BA"/>
        </w:rPr>
        <w:t xml:space="preserve">većih </w:t>
      </w:r>
      <w:r w:rsidR="00B84229">
        <w:rPr>
          <w:lang w:val="hr-BA"/>
        </w:rPr>
        <w:t>drvenih brodova za prijevoz tereta</w:t>
      </w:r>
      <w:r w:rsidR="001552F6">
        <w:rPr>
          <w:lang w:val="hr-BA"/>
        </w:rPr>
        <w:t xml:space="preserve"> </w:t>
      </w:r>
      <w:r w:rsidR="00586EB5">
        <w:rPr>
          <w:lang w:val="hr-BA"/>
        </w:rPr>
        <w:t>i 4 manja za ribolov</w:t>
      </w:r>
      <w:r w:rsidR="006E032D">
        <w:rPr>
          <w:lang w:val="hr-BA"/>
        </w:rPr>
        <w:t>.</w:t>
      </w:r>
    </w:p>
    <w:p w14:paraId="1F1694D7" w14:textId="77777777" w:rsidR="00586EB5" w:rsidRDefault="00586EB5">
      <w:pPr>
        <w:rPr>
          <w:lang w:val="hr-BA"/>
        </w:rPr>
      </w:pPr>
    </w:p>
    <w:p w14:paraId="2A737DD4" w14:textId="4917FE74" w:rsidR="00586EB5" w:rsidRDefault="00586EB5">
      <w:pPr>
        <w:rPr>
          <w:lang w:val="hr-BA"/>
        </w:rPr>
      </w:pPr>
      <w:r>
        <w:rPr>
          <w:lang w:val="hr-BA"/>
        </w:rPr>
        <w:t xml:space="preserve">Engl. </w:t>
      </w:r>
    </w:p>
    <w:p w14:paraId="0FF89897" w14:textId="4109911F" w:rsidR="00586EB5" w:rsidRDefault="00586EB5">
      <w:pPr>
        <w:rPr>
          <w:lang w:val="hr-BA"/>
        </w:rPr>
      </w:pPr>
      <w:r w:rsidRPr="00586EB5">
        <w:rPr>
          <w:lang w:val="hr-BA"/>
        </w:rPr>
        <w:t>In the past, living on an island without roads, the only way to travel to Cres, Lošinj or the mainland was by boat. Until the beginning of the 20th century, sailing was done with sails and oars, and then engines were installed on sailing ships and the construction of iron ships began. Smaller wooden ships were used for fishing, and larger trabakul-type ships were used for transporting cargo. From 1938 to 1943, there were 10 to 12 larger wooden ships in Martinšćica for transporting cargo and 4 smaller ones for fishing.</w:t>
      </w:r>
    </w:p>
    <w:p w14:paraId="5FDC9D9F" w14:textId="77777777" w:rsidR="007D676B" w:rsidRDefault="007D676B">
      <w:pPr>
        <w:rPr>
          <w:lang w:val="hr-BA"/>
        </w:rPr>
      </w:pPr>
    </w:p>
    <w:p w14:paraId="30C65DCC" w14:textId="066AAFEC" w:rsidR="007D676B" w:rsidRDefault="007D676B">
      <w:pPr>
        <w:rPr>
          <w:lang w:val="hr-BA"/>
        </w:rPr>
      </w:pPr>
      <w:r>
        <w:rPr>
          <w:lang w:val="hr-BA"/>
        </w:rPr>
        <w:t>Deutsch</w:t>
      </w:r>
    </w:p>
    <w:p w14:paraId="7E40A3AE" w14:textId="7324B5AB" w:rsidR="007D676B" w:rsidRDefault="006F4763">
      <w:pPr>
        <w:rPr>
          <w:lang w:val="hr-BA"/>
        </w:rPr>
      </w:pPr>
      <w:r w:rsidRPr="006F4763">
        <w:rPr>
          <w:lang w:val="hr-BA"/>
        </w:rPr>
        <w:t>Früher, als die Insel ohne Straßen ausgebaut war, konnte man Cres, Lošinj und das Festland nur mit dem Boot erreichen. Bis zum Beginn des 20. Jahrhunderts wurde mit Segeln und Rudern gesegelt, dann wurden Segelschiffe mit Motoren ausgestattet und der Bau von Eisenschiffen begann. Kleinere Holzschiffe dienten der Fischerei, größere Schiffe vom Typ Trabakul dem Gütertransport. Von 1938 bis 1943 gab es in Martinšćica 10 bis 12 größere Holzschiffe für den Gütertransport und 4 kleinere für die Fischerei.</w:t>
      </w:r>
    </w:p>
    <w:p w14:paraId="2DD9338F" w14:textId="77777777" w:rsidR="006F4763" w:rsidRDefault="006F4763">
      <w:pPr>
        <w:rPr>
          <w:lang w:val="hr-BA"/>
        </w:rPr>
      </w:pPr>
    </w:p>
    <w:p w14:paraId="74E8A696" w14:textId="43F30248" w:rsidR="006F4763" w:rsidRDefault="006F4763">
      <w:pPr>
        <w:rPr>
          <w:lang w:val="hr-BA"/>
        </w:rPr>
      </w:pPr>
      <w:r>
        <w:rPr>
          <w:lang w:val="hr-BA"/>
        </w:rPr>
        <w:t>Ita</w:t>
      </w:r>
      <w:r w:rsidR="00B3708C">
        <w:rPr>
          <w:lang w:val="hr-BA"/>
        </w:rPr>
        <w:t>liano</w:t>
      </w:r>
    </w:p>
    <w:p w14:paraId="33D4C1BC" w14:textId="543AE0EA" w:rsidR="00B3708C" w:rsidRPr="003A0C24" w:rsidRDefault="00B033C7">
      <w:pPr>
        <w:rPr>
          <w:lang w:val="hr-BA"/>
        </w:rPr>
      </w:pPr>
      <w:r w:rsidRPr="00B033C7">
        <w:rPr>
          <w:lang w:val="hr-BA"/>
        </w:rPr>
        <w:t xml:space="preserve">In passato, vivendo su un'isola senza strade, l'unico modo per raggiungere Cherso, Lussino o la terraferma era in barca. Fino all'inizio del XX secolo, la navigazione si faceva a vela e a remi, poi sui velieri furono installati i motori e iniziò la costruzione di navi in </w:t>
      </w:r>
      <w:r w:rsidRPr="00B033C7">
        <w:rPr>
          <w:rFonts w:ascii="Arial" w:hAnsi="Arial" w:cs="Arial"/>
          <w:lang w:val="hr-BA"/>
        </w:rPr>
        <w:t>​​</w:t>
      </w:r>
      <w:r w:rsidRPr="00B033C7">
        <w:rPr>
          <w:lang w:val="hr-BA"/>
        </w:rPr>
        <w:t>ferro. Per la pesca venivano utilizzate imbarcazioni di legno pi</w:t>
      </w:r>
      <w:r w:rsidRPr="00B033C7">
        <w:rPr>
          <w:rFonts w:ascii="Aptos" w:hAnsi="Aptos" w:cs="Aptos"/>
          <w:lang w:val="hr-BA"/>
        </w:rPr>
        <w:t>ù</w:t>
      </w:r>
      <w:r w:rsidRPr="00B033C7">
        <w:rPr>
          <w:lang w:val="hr-BA"/>
        </w:rPr>
        <w:t xml:space="preserve"> piccole, mentre per il trasporto merci si utilizzavano imbarcazioni pi</w:t>
      </w:r>
      <w:r w:rsidRPr="00B033C7">
        <w:rPr>
          <w:rFonts w:ascii="Aptos" w:hAnsi="Aptos" w:cs="Aptos"/>
          <w:lang w:val="hr-BA"/>
        </w:rPr>
        <w:t>ù</w:t>
      </w:r>
      <w:r w:rsidRPr="00B033C7">
        <w:rPr>
          <w:lang w:val="hr-BA"/>
        </w:rPr>
        <w:t xml:space="preserve"> grandi, tipo traba</w:t>
      </w:r>
      <w:r w:rsidR="00E4232C">
        <w:rPr>
          <w:lang w:val="hr-BA"/>
        </w:rPr>
        <w:t>cc</w:t>
      </w:r>
      <w:r w:rsidRPr="00B033C7">
        <w:rPr>
          <w:lang w:val="hr-BA"/>
        </w:rPr>
        <w:t>ul</w:t>
      </w:r>
      <w:r w:rsidR="00E4232C">
        <w:rPr>
          <w:lang w:val="hr-BA"/>
        </w:rPr>
        <w:t>o</w:t>
      </w:r>
      <w:r w:rsidRPr="00B033C7">
        <w:rPr>
          <w:lang w:val="hr-BA"/>
        </w:rPr>
        <w:t>. Dal 1938 al 1943, a Martin</w:t>
      </w:r>
      <w:r w:rsidRPr="00B033C7">
        <w:rPr>
          <w:rFonts w:ascii="Aptos" w:hAnsi="Aptos" w:cs="Aptos"/>
          <w:lang w:val="hr-BA"/>
        </w:rPr>
        <w:t>šć</w:t>
      </w:r>
      <w:r w:rsidRPr="00B033C7">
        <w:rPr>
          <w:lang w:val="hr-BA"/>
        </w:rPr>
        <w:t>ica c'erano dalle 10 alle 12 imbarcazioni di legno più grandi per il trasporto merci e 4 più piccole per la pesca.</w:t>
      </w:r>
    </w:p>
    <w:sectPr w:rsidR="00B3708C" w:rsidRPr="003A0C24" w:rsidSect="00586E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C80"/>
    <w:rsid w:val="000171BD"/>
    <w:rsid w:val="000C2514"/>
    <w:rsid w:val="000E1165"/>
    <w:rsid w:val="00102E19"/>
    <w:rsid w:val="00106926"/>
    <w:rsid w:val="00134150"/>
    <w:rsid w:val="001552F6"/>
    <w:rsid w:val="00156C24"/>
    <w:rsid w:val="001F61F5"/>
    <w:rsid w:val="00202764"/>
    <w:rsid w:val="002A6208"/>
    <w:rsid w:val="003A02A4"/>
    <w:rsid w:val="003A0C24"/>
    <w:rsid w:val="00453051"/>
    <w:rsid w:val="004D7C2E"/>
    <w:rsid w:val="00514FD4"/>
    <w:rsid w:val="00526254"/>
    <w:rsid w:val="00586E96"/>
    <w:rsid w:val="00586EB5"/>
    <w:rsid w:val="005B1C80"/>
    <w:rsid w:val="005C609E"/>
    <w:rsid w:val="006E032D"/>
    <w:rsid w:val="006F4763"/>
    <w:rsid w:val="007A0305"/>
    <w:rsid w:val="007D676B"/>
    <w:rsid w:val="007E5BF5"/>
    <w:rsid w:val="007F4DC0"/>
    <w:rsid w:val="008228B4"/>
    <w:rsid w:val="00966D28"/>
    <w:rsid w:val="009D5410"/>
    <w:rsid w:val="00A92E58"/>
    <w:rsid w:val="00B033C7"/>
    <w:rsid w:val="00B3708C"/>
    <w:rsid w:val="00B84229"/>
    <w:rsid w:val="00BC436A"/>
    <w:rsid w:val="00C4408D"/>
    <w:rsid w:val="00C839F9"/>
    <w:rsid w:val="00CE583B"/>
    <w:rsid w:val="00CF4B3D"/>
    <w:rsid w:val="00CF792B"/>
    <w:rsid w:val="00E4232C"/>
    <w:rsid w:val="00F35F15"/>
    <w:rsid w:val="00F716CF"/>
    <w:rsid w:val="00F976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90438"/>
  <w15:chartTrackingRefBased/>
  <w15:docId w15:val="{BA51D5DB-AE4C-4003-8989-BB05C246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Naslov1">
    <w:name w:val="heading 1"/>
    <w:basedOn w:val="Normal"/>
    <w:next w:val="Normal"/>
    <w:link w:val="Naslov1Char"/>
    <w:uiPriority w:val="9"/>
    <w:qFormat/>
    <w:rsid w:val="005B1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5B1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5B1C8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5B1C8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5B1C8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5B1C8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B1C8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B1C8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B1C8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B1C80"/>
    <w:rPr>
      <w:rFonts w:asciiTheme="majorHAnsi" w:eastAsiaTheme="majorEastAsia" w:hAnsiTheme="majorHAnsi" w:cstheme="majorBidi"/>
      <w:color w:val="0F4761" w:themeColor="accent1" w:themeShade="BF"/>
      <w:sz w:val="40"/>
      <w:szCs w:val="40"/>
      <w:lang w:val="en-GB"/>
    </w:rPr>
  </w:style>
  <w:style w:type="character" w:customStyle="1" w:styleId="Naslov2Char">
    <w:name w:val="Naslov 2 Char"/>
    <w:basedOn w:val="Zadanifontodlomka"/>
    <w:link w:val="Naslov2"/>
    <w:uiPriority w:val="9"/>
    <w:semiHidden/>
    <w:rsid w:val="005B1C80"/>
    <w:rPr>
      <w:rFonts w:asciiTheme="majorHAnsi" w:eastAsiaTheme="majorEastAsia" w:hAnsiTheme="majorHAnsi" w:cstheme="majorBidi"/>
      <w:color w:val="0F4761" w:themeColor="accent1" w:themeShade="BF"/>
      <w:sz w:val="32"/>
      <w:szCs w:val="32"/>
      <w:lang w:val="en-GB"/>
    </w:rPr>
  </w:style>
  <w:style w:type="character" w:customStyle="1" w:styleId="Naslov3Char">
    <w:name w:val="Naslov 3 Char"/>
    <w:basedOn w:val="Zadanifontodlomka"/>
    <w:link w:val="Naslov3"/>
    <w:uiPriority w:val="9"/>
    <w:semiHidden/>
    <w:rsid w:val="005B1C80"/>
    <w:rPr>
      <w:rFonts w:eastAsiaTheme="majorEastAsia" w:cstheme="majorBidi"/>
      <w:color w:val="0F4761" w:themeColor="accent1" w:themeShade="BF"/>
      <w:sz w:val="28"/>
      <w:szCs w:val="28"/>
      <w:lang w:val="en-GB"/>
    </w:rPr>
  </w:style>
  <w:style w:type="character" w:customStyle="1" w:styleId="Naslov4Char">
    <w:name w:val="Naslov 4 Char"/>
    <w:basedOn w:val="Zadanifontodlomka"/>
    <w:link w:val="Naslov4"/>
    <w:uiPriority w:val="9"/>
    <w:semiHidden/>
    <w:rsid w:val="005B1C80"/>
    <w:rPr>
      <w:rFonts w:eastAsiaTheme="majorEastAsia" w:cstheme="majorBidi"/>
      <w:i/>
      <w:iCs/>
      <w:color w:val="0F4761" w:themeColor="accent1" w:themeShade="BF"/>
      <w:lang w:val="en-GB"/>
    </w:rPr>
  </w:style>
  <w:style w:type="character" w:customStyle="1" w:styleId="Naslov5Char">
    <w:name w:val="Naslov 5 Char"/>
    <w:basedOn w:val="Zadanifontodlomka"/>
    <w:link w:val="Naslov5"/>
    <w:uiPriority w:val="9"/>
    <w:semiHidden/>
    <w:rsid w:val="005B1C80"/>
    <w:rPr>
      <w:rFonts w:eastAsiaTheme="majorEastAsia" w:cstheme="majorBidi"/>
      <w:color w:val="0F4761" w:themeColor="accent1" w:themeShade="BF"/>
      <w:lang w:val="en-GB"/>
    </w:rPr>
  </w:style>
  <w:style w:type="character" w:customStyle="1" w:styleId="Naslov6Char">
    <w:name w:val="Naslov 6 Char"/>
    <w:basedOn w:val="Zadanifontodlomka"/>
    <w:link w:val="Naslov6"/>
    <w:uiPriority w:val="9"/>
    <w:semiHidden/>
    <w:rsid w:val="005B1C80"/>
    <w:rPr>
      <w:rFonts w:eastAsiaTheme="majorEastAsia" w:cstheme="majorBidi"/>
      <w:i/>
      <w:iCs/>
      <w:color w:val="595959" w:themeColor="text1" w:themeTint="A6"/>
      <w:lang w:val="en-GB"/>
    </w:rPr>
  </w:style>
  <w:style w:type="character" w:customStyle="1" w:styleId="Naslov7Char">
    <w:name w:val="Naslov 7 Char"/>
    <w:basedOn w:val="Zadanifontodlomka"/>
    <w:link w:val="Naslov7"/>
    <w:uiPriority w:val="9"/>
    <w:semiHidden/>
    <w:rsid w:val="005B1C80"/>
    <w:rPr>
      <w:rFonts w:eastAsiaTheme="majorEastAsia" w:cstheme="majorBidi"/>
      <w:color w:val="595959" w:themeColor="text1" w:themeTint="A6"/>
      <w:lang w:val="en-GB"/>
    </w:rPr>
  </w:style>
  <w:style w:type="character" w:customStyle="1" w:styleId="Naslov8Char">
    <w:name w:val="Naslov 8 Char"/>
    <w:basedOn w:val="Zadanifontodlomka"/>
    <w:link w:val="Naslov8"/>
    <w:uiPriority w:val="9"/>
    <w:semiHidden/>
    <w:rsid w:val="005B1C80"/>
    <w:rPr>
      <w:rFonts w:eastAsiaTheme="majorEastAsia" w:cstheme="majorBidi"/>
      <w:i/>
      <w:iCs/>
      <w:color w:val="272727" w:themeColor="text1" w:themeTint="D8"/>
      <w:lang w:val="en-GB"/>
    </w:rPr>
  </w:style>
  <w:style w:type="character" w:customStyle="1" w:styleId="Naslov9Char">
    <w:name w:val="Naslov 9 Char"/>
    <w:basedOn w:val="Zadanifontodlomka"/>
    <w:link w:val="Naslov9"/>
    <w:uiPriority w:val="9"/>
    <w:semiHidden/>
    <w:rsid w:val="005B1C80"/>
    <w:rPr>
      <w:rFonts w:eastAsiaTheme="majorEastAsia" w:cstheme="majorBidi"/>
      <w:color w:val="272727" w:themeColor="text1" w:themeTint="D8"/>
      <w:lang w:val="en-GB"/>
    </w:rPr>
  </w:style>
  <w:style w:type="paragraph" w:styleId="Naslov">
    <w:name w:val="Title"/>
    <w:basedOn w:val="Normal"/>
    <w:next w:val="Normal"/>
    <w:link w:val="NaslovChar"/>
    <w:uiPriority w:val="10"/>
    <w:qFormat/>
    <w:rsid w:val="005B1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B1C80"/>
    <w:rPr>
      <w:rFonts w:asciiTheme="majorHAnsi" w:eastAsiaTheme="majorEastAsia" w:hAnsiTheme="majorHAnsi" w:cstheme="majorBidi"/>
      <w:spacing w:val="-10"/>
      <w:kern w:val="28"/>
      <w:sz w:val="56"/>
      <w:szCs w:val="56"/>
      <w:lang w:val="en-GB"/>
    </w:rPr>
  </w:style>
  <w:style w:type="paragraph" w:styleId="Podnaslov">
    <w:name w:val="Subtitle"/>
    <w:basedOn w:val="Normal"/>
    <w:next w:val="Normal"/>
    <w:link w:val="PodnaslovChar"/>
    <w:uiPriority w:val="11"/>
    <w:qFormat/>
    <w:rsid w:val="005B1C8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B1C80"/>
    <w:rPr>
      <w:rFonts w:eastAsiaTheme="majorEastAsia" w:cstheme="majorBidi"/>
      <w:color w:val="595959" w:themeColor="text1" w:themeTint="A6"/>
      <w:spacing w:val="15"/>
      <w:sz w:val="28"/>
      <w:szCs w:val="28"/>
      <w:lang w:val="en-GB"/>
    </w:rPr>
  </w:style>
  <w:style w:type="paragraph" w:styleId="Citat">
    <w:name w:val="Quote"/>
    <w:basedOn w:val="Normal"/>
    <w:next w:val="Normal"/>
    <w:link w:val="CitatChar"/>
    <w:uiPriority w:val="29"/>
    <w:qFormat/>
    <w:rsid w:val="005B1C80"/>
    <w:pPr>
      <w:spacing w:before="160"/>
      <w:jc w:val="center"/>
    </w:pPr>
    <w:rPr>
      <w:i/>
      <w:iCs/>
      <w:color w:val="404040" w:themeColor="text1" w:themeTint="BF"/>
    </w:rPr>
  </w:style>
  <w:style w:type="character" w:customStyle="1" w:styleId="CitatChar">
    <w:name w:val="Citat Char"/>
    <w:basedOn w:val="Zadanifontodlomka"/>
    <w:link w:val="Citat"/>
    <w:uiPriority w:val="29"/>
    <w:rsid w:val="005B1C80"/>
    <w:rPr>
      <w:i/>
      <w:iCs/>
      <w:color w:val="404040" w:themeColor="text1" w:themeTint="BF"/>
      <w:lang w:val="en-GB"/>
    </w:rPr>
  </w:style>
  <w:style w:type="paragraph" w:styleId="Odlomakpopisa">
    <w:name w:val="List Paragraph"/>
    <w:basedOn w:val="Normal"/>
    <w:uiPriority w:val="34"/>
    <w:qFormat/>
    <w:rsid w:val="005B1C80"/>
    <w:pPr>
      <w:ind w:left="720"/>
      <w:contextualSpacing/>
    </w:pPr>
  </w:style>
  <w:style w:type="character" w:styleId="Jakoisticanje">
    <w:name w:val="Intense Emphasis"/>
    <w:basedOn w:val="Zadanifontodlomka"/>
    <w:uiPriority w:val="21"/>
    <w:qFormat/>
    <w:rsid w:val="005B1C80"/>
    <w:rPr>
      <w:i/>
      <w:iCs/>
      <w:color w:val="0F4761" w:themeColor="accent1" w:themeShade="BF"/>
    </w:rPr>
  </w:style>
  <w:style w:type="paragraph" w:styleId="Naglaencitat">
    <w:name w:val="Intense Quote"/>
    <w:basedOn w:val="Normal"/>
    <w:next w:val="Normal"/>
    <w:link w:val="NaglaencitatChar"/>
    <w:uiPriority w:val="30"/>
    <w:qFormat/>
    <w:rsid w:val="005B1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5B1C80"/>
    <w:rPr>
      <w:i/>
      <w:iCs/>
      <w:color w:val="0F4761" w:themeColor="accent1" w:themeShade="BF"/>
      <w:lang w:val="en-GB"/>
    </w:rPr>
  </w:style>
  <w:style w:type="character" w:styleId="Istaknutareferenca">
    <w:name w:val="Intense Reference"/>
    <w:basedOn w:val="Zadanifontodlomka"/>
    <w:uiPriority w:val="32"/>
    <w:qFormat/>
    <w:rsid w:val="005B1C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381</Words>
  <Characters>1719</Characters>
  <Application>Microsoft Office Word</Application>
  <DocSecurity>0</DocSecurity>
  <Lines>63</Lines>
  <Paragraphs>74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Saganić</dc:creator>
  <cp:keywords/>
  <dc:description/>
  <cp:lastModifiedBy>Ivo Saganić</cp:lastModifiedBy>
  <cp:revision>38</cp:revision>
  <dcterms:created xsi:type="dcterms:W3CDTF">2026-02-04T14:35:00Z</dcterms:created>
  <dcterms:modified xsi:type="dcterms:W3CDTF">2026-02-04T15:20:00Z</dcterms:modified>
</cp:coreProperties>
</file>